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ROSAC0238ZPB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Suatu - Cojocna - Crairât</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60316890"/>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783435643"/>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26,87</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0,65%</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73795730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2110677574"/>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719174173"/>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85869042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314207094"/>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11,72</w:t>
      </w:r>
    </w:p>
    <w:p w:rsidR="00000000" w:rsidDel="00000000" w:rsidP="00000000" w:rsidRDefault="00000000" w:rsidRPr="00000000" w14:paraId="000000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Jurnalul Consiliului de Miniștri nr. 149/1932: Suatu;</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RONPA0343 Suatu;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840/2016 privind aprobarea Planului de management al sitului de importanță comunitară ROSCI0238 Suatu – Cojocna – Crairât.</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8"/>
              <w:jc w:val="both"/>
              <w:rPr>
                <w:b w:val="1"/>
                <w:bCs w:val="1"/>
                <w:sz w:val="22"/>
                <w:szCs w:val="22"/>
              </w:rPr>
            </w:pPr>
            <w:r>
              <w:rPr>
                <w:b w:val="1"/>
                <w:bCs w:val="1"/>
                <w:sz w:val="22"/>
                <w:szCs w:val="22"/>
                <w:rtl w:val="0"/>
              </w:rPr>
              <w:t xml:space="preserve">Habitate de pajiști mezofile:</w:t>
            </w:r>
          </w:p>
          <w:p w:rsidR="00000000" w:rsidDel="00000000" w:rsidP="00000000" w:rsidRDefault="00000000" w:rsidRPr="00000000" w14:paraId="0000006D">
            <w:pPr>
              <w:spacing w:after="0" w:line="300" w:lineRule="auto"/>
              <w:ind w:right="48"/>
              <w:jc w:val="both"/>
              <w:rPr>
                <w:i w:val="1"/>
                <w:iCs w:val="1"/>
                <w:sz w:val="22"/>
                <w:szCs w:val="22"/>
              </w:rPr>
            </w:pPr>
            <w:r>
              <w:rPr>
                <w:i w:val="1"/>
                <w:iCs w:val="1"/>
                <w:sz w:val="22"/>
                <w:szCs w:val="22"/>
                <w:rtl w:val="0"/>
              </w:rPr>
              <w:t xml:space="preserve">6510 Pajiști de altitudine joasă (Alopecurus pratensis, Sanguisorba officinalis)</w:t>
            </w:r>
          </w:p>
          <w:p w:rsidR="00000000" w:rsidDel="00000000" w:rsidP="00000000" w:rsidRDefault="00000000" w:rsidRPr="00000000" w14:paraId="0000006E">
            <w:pPr>
              <w:spacing w:after="0" w:line="300" w:lineRule="auto"/>
              <w:ind w:right="48"/>
              <w:jc w:val="both"/>
              <w:rPr>
                <w:i w:val="1"/>
                <w:iCs w:val="1"/>
                <w:sz w:val="22"/>
                <w:szCs w:val="22"/>
              </w:rPr>
            </w:pPr>
            <w:r>
              <w:rPr>
                <w:b w:val="1"/>
                <w:bCs w:val="1"/>
                <w:sz w:val="22"/>
                <w:szCs w:val="22"/>
                <w:rtl w:val="0"/>
              </w:rPr>
              <w:t xml:space="preserve">Habitate de pajiști xerofile seminaturale și facies cu tufărișuri:</w:t>
            </w:r>
            <w:r>
              <w:rPr>
                <w:rtl w:val="0"/>
              </w:rPr>
            </w:r>
          </w:p>
          <w:p w:rsidR="00000000" w:rsidDel="00000000" w:rsidP="00000000" w:rsidRDefault="00000000" w:rsidRPr="00000000" w14:paraId="0000006F">
            <w:pPr>
              <w:spacing w:after="0" w:line="300" w:lineRule="auto"/>
              <w:ind w:right="48"/>
              <w:jc w:val="both"/>
              <w:rPr>
                <w:i w:val="1"/>
                <w:iCs w:val="1"/>
                <w:sz w:val="22"/>
                <w:szCs w:val="22"/>
              </w:rPr>
            </w:pPr>
            <w:r>
              <w:rPr>
                <w:i w:val="1"/>
                <w:iCs w:val="1"/>
                <w:sz w:val="22"/>
                <w:szCs w:val="22"/>
                <w:rtl w:val="0"/>
              </w:rPr>
              <w:t xml:space="preserve">6240* Pajiști stepice subpanonice</w:t>
            </w:r>
          </w:p>
          <w:p w:rsidR="00000000" w:rsidDel="00000000" w:rsidP="00000000" w:rsidRDefault="00000000" w:rsidRPr="00000000" w14:paraId="00000070">
            <w:pPr>
              <w:spacing w:after="0" w:line="300" w:lineRule="auto"/>
              <w:ind w:right="48"/>
              <w:jc w:val="both"/>
              <w:rPr>
                <w:b w:val="1"/>
                <w:bCs w:val="1"/>
                <w:sz w:val="22"/>
                <w:szCs w:val="22"/>
              </w:rPr>
            </w:pPr>
            <w:r>
              <w:rPr>
                <w:b w:val="1"/>
                <w:bCs w:val="1"/>
                <w:sz w:val="22"/>
                <w:szCs w:val="22"/>
                <w:rtl w:val="0"/>
              </w:rPr>
              <w:t xml:space="preserve">Habitate de pajiști xerofile seminaturale:</w:t>
            </w:r>
          </w:p>
          <w:p w:rsidR="00000000" w:rsidDel="00000000" w:rsidP="00000000" w:rsidRDefault="00000000" w:rsidRPr="00000000" w14:paraId="00000071">
            <w:pPr>
              <w:spacing w:after="0" w:line="300" w:lineRule="auto"/>
              <w:ind w:right="48"/>
              <w:jc w:val="both"/>
              <w:rPr>
                <w:i w:val="1"/>
                <w:iCs w:val="1"/>
                <w:sz w:val="22"/>
                <w:szCs w:val="22"/>
              </w:rPr>
            </w:pPr>
            <w:r>
              <w:rPr>
                <w:i w:val="1"/>
                <w:iCs w:val="1"/>
                <w:sz w:val="22"/>
                <w:szCs w:val="22"/>
                <w:rtl w:val="0"/>
              </w:rPr>
              <w:t xml:space="preserve">6210 Pajiști uscate seminaturale și faciesuri cu tufărișuri pe substrate calcaroase (Festuco Brometalia) (* situri importante pentru orhidee)</w:t>
            </w:r>
          </w:p>
          <w:p w:rsidR="00000000" w:rsidDel="00000000" w:rsidP="00000000" w:rsidRDefault="00000000" w:rsidRPr="00000000" w14:paraId="00000072">
            <w:pPr>
              <w:spacing w:after="0" w:line="300" w:lineRule="auto"/>
              <w:ind w:right="48"/>
              <w:jc w:val="both"/>
              <w:rPr>
                <w:b w:val="1"/>
                <w:bCs w:val="1"/>
                <w:sz w:val="22"/>
                <w:szCs w:val="22"/>
              </w:rPr>
            </w:pPr>
            <w:r>
              <w:rPr>
                <w:b w:val="1"/>
                <w:bCs w:val="1"/>
                <w:sz w:val="22"/>
                <w:szCs w:val="22"/>
                <w:rtl w:val="0"/>
              </w:rPr>
              <w:t xml:space="preserve">Habitate de tufărișuri și lande temperate:</w:t>
            </w:r>
          </w:p>
          <w:p w:rsidR="00000000" w:rsidDel="00000000" w:rsidP="00000000" w:rsidRDefault="00000000" w:rsidRPr="00000000" w14:paraId="00000073">
            <w:pPr>
              <w:spacing w:after="0" w:line="300" w:lineRule="auto"/>
              <w:ind w:right="48"/>
              <w:jc w:val="both"/>
              <w:rPr>
                <w:i w:val="1"/>
                <w:iCs w:val="1"/>
                <w:sz w:val="22"/>
                <w:szCs w:val="22"/>
              </w:rPr>
            </w:pPr>
            <w:r>
              <w:rPr>
                <w:i w:val="1"/>
                <w:iCs w:val="1"/>
                <w:sz w:val="22"/>
                <w:szCs w:val="22"/>
                <w:rtl w:val="0"/>
              </w:rPr>
              <w:t xml:space="preserve">40A0* Tufărișuri subcontinentale peripanonice</w:t>
            </w:r>
          </w:p>
          <w:p w:rsidR="00000000" w:rsidDel="00000000" w:rsidP="00000000" w:rsidRDefault="00000000" w:rsidRPr="00000000" w14:paraId="00000074">
            <w:pPr>
              <w:spacing w:after="0" w:line="300" w:lineRule="auto"/>
              <w:ind w:right="48"/>
              <w:jc w:val="both"/>
              <w:rPr>
                <w:sz w:val="22"/>
                <w:szCs w:val="22"/>
              </w:rPr>
            </w:pPr>
            <w:r>
              <w:rPr>
                <w:i w:val="1"/>
                <w:iCs w:val="1"/>
                <w:sz w:val="22"/>
                <w:szCs w:val="22"/>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4043 Pseudophilotes bavius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Plante: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Astragalus exscapus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2132 Astragalus peterfii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4091 Crambe tataria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6948 Pontechium maculatum subsp. maculatum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7F">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80">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81">
            <w:pPr>
              <w:jc w:val="both"/>
              <w:rPr/>
            </w:pPr>
            <w:r>
              <w:rPr>
                <w:sz w:val="22"/>
                <w:szCs w:val="22"/>
                <w:rtl w:val="0"/>
              </w:rPr>
              <w:t xml:space="preserve">Desemnarea ca ZPB se fundamentează pe criteriul stabilit de metodologie pentru rezervații naturale, precum și pe importanța habitatelor deschise pentru conservarea biodiversității.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ind w:right="48"/>
              <w:jc w:val="both"/>
              <w:rPr>
                <w:sz w:val="22"/>
                <w:szCs w:val="22"/>
              </w:rPr>
            </w:pPr>
            <w:r>
              <w:rPr>
                <w:sz w:val="22"/>
                <w:szCs w:val="22"/>
                <w:rtl w:val="0"/>
              </w:rPr>
              <w:t xml:space="preserve">A04.01 pășunatul intensiv</w:t>
            </w:r>
          </w:p>
        </w:tc>
      </w:tr>
      <w:tr>
        <w:trPr>
          <w:cantSplit w:val="0"/>
          <w:trHeight w:val="853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86">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7">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8">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9">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A">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8B">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8C">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8D">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8E">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8F">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0">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1">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2">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3">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4">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5">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6">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7">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8">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9">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A">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B">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C">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D">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E">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F">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0">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1">
            <w:pPr>
              <w:jc w:val="both"/>
              <w:rPr>
                <w:sz w:val="22"/>
                <w:szCs w:val="22"/>
              </w:rPr>
            </w:pPr>
            <w:r>
              <w:rPr>
                <w:b w:val="1"/>
                <w:bCs w:val="1"/>
                <w:sz w:val="22"/>
                <w:szCs w:val="22"/>
                <w:rtl w:val="0"/>
              </w:rPr>
              <w:t xml:space="preserve">Obiective și măsuri de management activ pentru ecosistemele de tufărișuri</w:t>
            </w:r>
            <w:r>
              <w:rPr>
                <w:rtl w:val="0"/>
              </w:rPr>
            </w:r>
          </w:p>
          <w:p w:rsidR="00000000" w:rsidDel="00000000" w:rsidP="00000000" w:rsidRDefault="00000000" w:rsidRPr="00000000" w14:paraId="000000A2">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3">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4">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5">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6">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7">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A8">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A9">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AA">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B">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AC">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AD">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AE">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AF">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0">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1">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B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B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B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B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15,15</w:t>
      </w:r>
    </w:p>
    <w:p w:rsidR="00000000" w:rsidDel="00000000" w:rsidP="00000000" w:rsidRDefault="00000000" w:rsidRPr="00000000" w14:paraId="000000B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840/2016 privind aprobarea Planului de management al sitului de importanță comunitară ROSCI0238 Suatu – Cojocna – Crairât.</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E">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120" w:line="300" w:lineRule="auto"/>
              <w:ind w:right="48"/>
              <w:jc w:val="both"/>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ind w:right="48"/>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C3">
            <w:pPr>
              <w:spacing w:after="0" w:line="300" w:lineRule="auto"/>
              <w:ind w:right="48"/>
              <w:jc w:val="both"/>
              <w:rPr>
                <w:i w:val="1"/>
                <w:iCs w:val="1"/>
                <w:sz w:val="22"/>
                <w:szCs w:val="22"/>
              </w:rPr>
            </w:pPr>
            <w:r>
              <w:rPr>
                <w:i w:val="1"/>
                <w:iCs w:val="1"/>
                <w:sz w:val="22"/>
                <w:szCs w:val="22"/>
                <w:rtl w:val="0"/>
              </w:rPr>
              <w:t xml:space="preserve">91I0* Vegetație de silvostepă eurosiberiană cu Quercus spp.</w:t>
            </w:r>
          </w:p>
          <w:p w:rsidR="00000000" w:rsidDel="00000000" w:rsidP="00000000" w:rsidRDefault="00000000" w:rsidRPr="00000000" w14:paraId="000000C4">
            <w:pPr>
              <w:spacing w:after="0" w:line="300" w:lineRule="auto"/>
              <w:ind w:right="48"/>
              <w:jc w:val="both"/>
              <w:rPr>
                <w:i w:val="1"/>
                <w:iCs w:val="1"/>
                <w:sz w:val="22"/>
                <w:szCs w:val="22"/>
              </w:rPr>
            </w:pPr>
            <w:r>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ind w:right="48"/>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B">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CC">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CD">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CE">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ind w:right="48"/>
              <w:jc w:val="both"/>
              <w:rPr>
                <w:sz w:val="22"/>
                <w:szCs w:val="22"/>
              </w:rPr>
            </w:pPr>
            <w:r>
              <w:rPr>
                <w:sz w:val="22"/>
                <w:szCs w:val="22"/>
                <w:rtl w:val="0"/>
              </w:rPr>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D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4">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6">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7">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8">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D">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E">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1">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2">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9">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B">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C">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F1">
      <w:pPr>
        <w:spacing w:after="0" w:line="300" w:lineRule="auto"/>
        <w:rPr>
          <w:sz w:val="22"/>
          <w:szCs w:val="22"/>
        </w:rPr>
      </w:pPr>
      <w:r>
        <w:rPr>
          <w:rtl w:val="0"/>
        </w:rPr>
      </w:r>
    </w:p>
    <w:p w:rsidR="00000000" w:rsidDel="00000000" w:rsidP="00000000" w:rsidRDefault="00000000" w:rsidRPr="00000000" w14:paraId="000000F2">
      <w:pPr>
        <w:spacing w:after="120" w:before="48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Bădărău Al., colab., 2001, Cercetări biogeografice asupra speciilor stepice silvostepice de Astragalus L. din Depresiunea Transilvaniei (II), Studia Univ. Babeş-Bolyai, Cluj, Geographia, XLVI, 1: 51-67 + 2 fig. + 3 tab.</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Bădărău Al., colab., 2002, New data upon the corology of some steppical and submediterranean species from the Transylvanian Basin, Studia Univ. Babeş-Bolyai, Cluj, Geographia, XLVII, 1: 67-72</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1994, La Réserve botanique de Suatu (Département de Cluj, Roumanie), Univ. Camerino, 8: 19-25</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 I., colab., 1999-2000, Vegetaţia judeţului Cluj (Studiu fitocenologic, ecologic, bioeconomic şi eco-protectiv), Contr. Bot. Cluj, XXXV (2): 5-254</w:t>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Resmeriţă I., 1971, Rezervaţia botanică de la Suatu, Ocr. nat. med. înconj., 15, 2: 129-138</w:t>
      </w:r>
    </w:p>
    <w:p w:rsidR="00000000" w:rsidDel="00000000" w:rsidP="00000000" w:rsidRDefault="00000000" w:rsidRPr="00000000" w14:paraId="000000F8">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FA">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FB">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FC">
      <w:pPr>
        <w:spacing w:after="120" w:before="480" w:line="300" w:lineRule="auto"/>
        <w:jc w:val="center"/>
        <w:rPr/>
      </w:pPr>
      <w:r>
        <w:rPr>
          <w:rtl w:val="0"/>
        </w:rPr>
      </w:r>
    </w:p>
    <w:p w:rsidR="00000000" w:rsidDel="00000000" w:rsidP="00000000" w:rsidRDefault="00000000" w:rsidRPr="00000000" w14:paraId="000000FD">
      <w:pPr>
        <w:spacing w:after="0" w:line="300" w:lineRule="auto"/>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Dcsczda3Whdy4lOxzV723Jctp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S2xiekdhMmNlV0k5dGVfbDdFYlZVc0NZWllKVzIxZ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3e33a979-330f-47ba-aba0-51a14f802f44</vt:lpwstr>
  </property>
</Properties>
</file>